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DEF" w:rsidRPr="00BD74D5" w:rsidRDefault="003E2DEF" w:rsidP="00BD74D5">
      <w:pPr>
        <w:pageBreakBefore/>
        <w:spacing w:after="0" w:line="240" w:lineRule="auto"/>
        <w:jc w:val="both"/>
        <w:rPr>
          <w:sz w:val="32"/>
          <w:szCs w:val="32"/>
        </w:rPr>
      </w:pPr>
    </w:p>
    <w:p w:rsidR="003E2DEF" w:rsidRPr="00BD74D5" w:rsidRDefault="00BD74D5" w:rsidP="00BD74D5">
      <w:pPr>
        <w:spacing w:after="0" w:line="240" w:lineRule="auto"/>
        <w:jc w:val="both"/>
        <w:rPr>
          <w:b/>
          <w:sz w:val="32"/>
          <w:szCs w:val="32"/>
          <w:u w:val="single"/>
        </w:rPr>
      </w:pPr>
      <w:r w:rsidRPr="00BD74D5">
        <w:rPr>
          <w:rFonts w:ascii="Arial" w:eastAsia="Arial" w:hAnsi="Arial" w:cs="Arial"/>
          <w:b/>
          <w:color w:val="252525"/>
          <w:sz w:val="32"/>
          <w:szCs w:val="32"/>
          <w:u w:val="single"/>
        </w:rPr>
        <w:t>Informe anual de Área 4.  Julio 2026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El área se reúne el 2do martes del mes</w:t>
      </w:r>
      <w:r>
        <w:rPr>
          <w:sz w:val="32"/>
          <w:szCs w:val="32"/>
        </w:rPr>
        <w:t xml:space="preserve">, </w:t>
      </w:r>
      <w:r>
        <w:rPr>
          <w:rFonts w:ascii="Arial" w:eastAsia="Arial" w:hAnsi="Arial" w:cs="Arial"/>
          <w:color w:val="252525"/>
          <w:sz w:val="32"/>
          <w:szCs w:val="32"/>
        </w:rPr>
        <w:t>d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e 19 a 21 </w:t>
      </w:r>
      <w:proofErr w:type="spellStart"/>
      <w:r w:rsidRPr="00BD74D5">
        <w:rPr>
          <w:rFonts w:ascii="Arial" w:eastAsia="Arial" w:hAnsi="Arial" w:cs="Arial"/>
          <w:color w:val="252525"/>
          <w:sz w:val="32"/>
          <w:szCs w:val="32"/>
        </w:rPr>
        <w:t>hs</w:t>
      </w:r>
      <w:proofErr w:type="spellEnd"/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por zoom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Coordino todas las reuniones</w:t>
      </w:r>
      <w:r>
        <w:rPr>
          <w:sz w:val="32"/>
          <w:szCs w:val="32"/>
        </w:rPr>
        <w:t xml:space="preserve"> a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>compañada de las RSG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Durante el año trabajamos las Tradiciones y Conceptos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proofErr w:type="gramStart"/>
      <w:r w:rsidRPr="00BD74D5">
        <w:rPr>
          <w:rFonts w:ascii="Arial" w:eastAsia="Arial" w:hAnsi="Arial" w:cs="Arial"/>
          <w:color w:val="252525"/>
          <w:sz w:val="32"/>
          <w:szCs w:val="32"/>
        </w:rPr>
        <w:t>Éste</w:t>
      </w:r>
      <w:proofErr w:type="gramEnd"/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año tuvimos la visita de nuestra delegada, 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nos informó </w:t>
      </w:r>
      <w:proofErr w:type="spellStart"/>
      <w:r w:rsidRPr="00BD74D5">
        <w:rPr>
          <w:rFonts w:ascii="Arial" w:eastAsia="Arial" w:hAnsi="Arial" w:cs="Arial"/>
          <w:color w:val="252525"/>
          <w:sz w:val="32"/>
          <w:szCs w:val="32"/>
        </w:rPr>
        <w:t>como</w:t>
      </w:r>
      <w:proofErr w:type="spellEnd"/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fue la CSM</w:t>
      </w:r>
      <w:r>
        <w:rPr>
          <w:rFonts w:ascii="Arial" w:eastAsia="Arial" w:hAnsi="Arial" w:cs="Arial"/>
          <w:color w:val="252525"/>
          <w:sz w:val="32"/>
          <w:szCs w:val="32"/>
        </w:rPr>
        <w:t xml:space="preserve"> y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el trabajo de TBC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Estoy siempre en contacto para estar más informada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Paso todos los informes de los subcomit</w:t>
      </w:r>
      <w:r>
        <w:rPr>
          <w:rFonts w:ascii="Arial" w:eastAsia="Arial" w:hAnsi="Arial" w:cs="Arial"/>
          <w:color w:val="252525"/>
          <w:sz w:val="32"/>
          <w:szCs w:val="32"/>
        </w:rPr>
        <w:t>é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>s, áreas, de la secretaria de la región y lo que envía la delegada de la OSM</w:t>
      </w:r>
      <w:r>
        <w:rPr>
          <w:rFonts w:ascii="Arial" w:eastAsia="Arial" w:hAnsi="Arial" w:cs="Arial"/>
          <w:color w:val="252525"/>
          <w:sz w:val="32"/>
          <w:szCs w:val="32"/>
        </w:rPr>
        <w:t xml:space="preserve">. 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Hicimos un taller de coordinación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Vi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>sito los grupos presenciales y virtuales acompaño a los grupos que no tienen RSG</w:t>
      </w:r>
      <w:r>
        <w:rPr>
          <w:rFonts w:ascii="Arial" w:eastAsia="Arial" w:hAnsi="Arial" w:cs="Arial"/>
          <w:color w:val="252525"/>
          <w:sz w:val="32"/>
          <w:szCs w:val="32"/>
        </w:rPr>
        <w:t xml:space="preserve">, 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os invito a que entren a las reuniones de área y del </w:t>
      </w:r>
      <w:r>
        <w:rPr>
          <w:rFonts w:ascii="Arial" w:eastAsia="Arial" w:hAnsi="Arial" w:cs="Arial"/>
          <w:color w:val="252525"/>
          <w:sz w:val="32"/>
          <w:szCs w:val="32"/>
        </w:rPr>
        <w:t>CSR.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Colabor</w:t>
      </w:r>
      <w:r>
        <w:rPr>
          <w:rFonts w:ascii="Arial" w:eastAsia="Arial" w:hAnsi="Arial" w:cs="Arial"/>
          <w:color w:val="252525"/>
          <w:sz w:val="32"/>
          <w:szCs w:val="32"/>
        </w:rPr>
        <w:t>é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en el </w:t>
      </w:r>
      <w:r>
        <w:rPr>
          <w:rFonts w:ascii="Arial" w:eastAsia="Arial" w:hAnsi="Arial" w:cs="Arial"/>
          <w:color w:val="252525"/>
          <w:sz w:val="32"/>
          <w:szCs w:val="32"/>
        </w:rPr>
        <w:t>S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>ubcomité de Eventos, y contin</w:t>
      </w:r>
      <w:r>
        <w:rPr>
          <w:rFonts w:ascii="Arial" w:eastAsia="Arial" w:hAnsi="Arial" w:cs="Arial"/>
          <w:color w:val="252525"/>
          <w:sz w:val="32"/>
          <w:szCs w:val="32"/>
        </w:rPr>
        <w:t>úo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en Mayor Alcance haciendo 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servicio. También en el comité a</w:t>
      </w:r>
      <w:r>
        <w:rPr>
          <w:rFonts w:ascii="Arial" w:eastAsia="Arial" w:hAnsi="Arial" w:cs="Arial"/>
          <w:color w:val="252525"/>
          <w:sz w:val="32"/>
          <w:szCs w:val="32"/>
        </w:rPr>
        <w:t>d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</w:t>
      </w:r>
      <w:r>
        <w:rPr>
          <w:rFonts w:ascii="Arial" w:eastAsia="Arial" w:hAnsi="Arial" w:cs="Arial"/>
          <w:color w:val="252525"/>
          <w:sz w:val="32"/>
          <w:szCs w:val="32"/>
        </w:rPr>
        <w:t>h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oc </w:t>
      </w:r>
      <w:r>
        <w:rPr>
          <w:rFonts w:ascii="Arial" w:eastAsia="Arial" w:hAnsi="Arial" w:cs="Arial"/>
          <w:color w:val="252525"/>
          <w:sz w:val="32"/>
          <w:szCs w:val="32"/>
        </w:rPr>
        <w:t>DAE.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Agradezco mucho que me permitan servir</w:t>
      </w:r>
      <w:r>
        <w:rPr>
          <w:rFonts w:ascii="Arial" w:eastAsia="Arial" w:hAnsi="Arial" w:cs="Arial"/>
          <w:color w:val="252525"/>
          <w:sz w:val="32"/>
          <w:szCs w:val="32"/>
        </w:rPr>
        <w:t>.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 </w:t>
      </w:r>
    </w:p>
    <w:p w:rsidR="003E2DEF" w:rsidRPr="00BD74D5" w:rsidRDefault="00BD74D5" w:rsidP="00BD74D5">
      <w:pPr>
        <w:spacing w:after="0" w:line="240" w:lineRule="auto"/>
        <w:jc w:val="both"/>
        <w:rPr>
          <w:sz w:val="32"/>
          <w:szCs w:val="32"/>
        </w:rPr>
      </w:pPr>
      <w:r w:rsidRPr="00BD74D5">
        <w:rPr>
          <w:rFonts w:ascii="Arial" w:eastAsia="Arial" w:hAnsi="Arial" w:cs="Arial"/>
          <w:color w:val="252525"/>
          <w:sz w:val="32"/>
          <w:szCs w:val="32"/>
        </w:rPr>
        <w:t>Gladys R</w:t>
      </w:r>
      <w:r>
        <w:rPr>
          <w:rFonts w:ascii="Arial" w:eastAsia="Arial" w:hAnsi="Arial" w:cs="Arial"/>
          <w:color w:val="252525"/>
          <w:sz w:val="32"/>
          <w:szCs w:val="32"/>
        </w:rPr>
        <w:t>S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 xml:space="preserve">A </w:t>
      </w:r>
      <w:r>
        <w:rPr>
          <w:rFonts w:ascii="Arial" w:eastAsia="Arial" w:hAnsi="Arial" w:cs="Arial"/>
          <w:color w:val="252525"/>
          <w:sz w:val="32"/>
          <w:szCs w:val="32"/>
        </w:rPr>
        <w:t xml:space="preserve">Área </w:t>
      </w:r>
      <w:r w:rsidRPr="00BD74D5">
        <w:rPr>
          <w:rFonts w:ascii="Arial" w:eastAsia="Arial" w:hAnsi="Arial" w:cs="Arial"/>
          <w:color w:val="252525"/>
          <w:sz w:val="32"/>
          <w:szCs w:val="32"/>
        </w:rPr>
        <w:t>4</w:t>
      </w:r>
      <w:bookmarkStart w:id="0" w:name="_GoBack"/>
      <w:bookmarkEnd w:id="0"/>
    </w:p>
    <w:sectPr w:rsidR="003E2DEF" w:rsidRPr="00BD74D5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DEF"/>
    <w:rsid w:val="003E2DEF"/>
    <w:rsid w:val="00B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AF2E"/>
  <w15:docId w15:val="{A4AFB5B2-42AF-4FFE-83D7-EA97EE12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CMCABA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Beatriz Margarita Enriqueta Campos</cp:lastModifiedBy>
  <cp:revision>2</cp:revision>
  <dcterms:created xsi:type="dcterms:W3CDTF">2026-07-17T16:38:00Z</dcterms:created>
  <dcterms:modified xsi:type="dcterms:W3CDTF">2026-07-17T16:38:00Z</dcterms:modified>
</cp:coreProperties>
</file>